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ΔΙΑΓΩΝΙΣΜΑ ΣΤΗ ΝΕΟΕΛΛΗΝΙΚΗ ΓΛΩΣΣΑ ΚΑΙ ΛΟΓΟΤΕΧΝΙΑ</w:t>
      </w: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Γ΄ ΛΥΚΕΙΟΥ      13/1/2024</w:t>
      </w: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ΠΡΟΤΕΙΝΟΜΕΝΕΣ/ΕΝΔΕΙΚΤΙΚΕΣ ΛΥΣΕΙΣ</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ΘΕΜΑ Α</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Α1. Σύμφωνα με τους ομιλητές, η τεχνητή νοημοσύνη και η ρομποτική θα επιφέρουν σημαντικές αλλαγές στην οικονομία και ιδίως στην εργασία, στην παραγωγή, στον τρόπο παροχής υπηρεσιών αλλά και στην εκπαίδευση των εργαζομένων. Παράλληλα, θα υπάρξουν καινοτομίες στην υγεία, στον τομέα της πρόληψης, των φαρμάκων και στη νοσηλεία, όπως και στην εξυπηρέτηση ανήμπορων ανθρώπων. Τέλος, οι ομιλητές επεσήμαναν ότι θα χαθεί η ιδιωτικότητα.</w:t>
      </w:r>
    </w:p>
    <w:p>
      <w:pPr>
        <w:spacing w:before="0" w:after="160" w:line="259"/>
        <w:ind w:right="0" w:left="0" w:firstLine="0"/>
        <w:jc w:val="both"/>
        <w:rPr>
          <w:rFonts w:ascii="Calibri" w:hAnsi="Calibri" w:cs="Calibri" w:eastAsia="Calibri"/>
          <w:color w:val="auto"/>
          <w:spacing w:val="0"/>
          <w:position w:val="0"/>
          <w:sz w:val="28"/>
          <w:shd w:fill="auto" w:val="clear"/>
        </w:rPr>
      </w:pP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ΘΕΜΑ Β</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Β1.</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w:t>
      </w:r>
      <w:r>
        <w:rPr>
          <w:rFonts w:ascii="Calibri" w:hAnsi="Calibri" w:cs="Calibri" w:eastAsia="Calibri"/>
          <w:color w:val="auto"/>
          <w:spacing w:val="0"/>
          <w:position w:val="0"/>
          <w:sz w:val="28"/>
          <w:shd w:fill="auto" w:val="clear"/>
        </w:rPr>
        <w:t xml:space="preserve">ΛΑΘΟΣ</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w:t>
      </w:r>
      <w:r>
        <w:rPr>
          <w:rFonts w:ascii="Calibri" w:hAnsi="Calibri" w:cs="Calibri" w:eastAsia="Calibri"/>
          <w:color w:val="auto"/>
          <w:spacing w:val="0"/>
          <w:position w:val="0"/>
          <w:sz w:val="28"/>
          <w:shd w:fill="auto" w:val="clear"/>
        </w:rPr>
        <w:t xml:space="preserve">ΛΑΘΟΣ</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w:t>
      </w:r>
      <w:r>
        <w:rPr>
          <w:rFonts w:ascii="Calibri" w:hAnsi="Calibri" w:cs="Calibri" w:eastAsia="Calibri"/>
          <w:color w:val="auto"/>
          <w:spacing w:val="0"/>
          <w:position w:val="0"/>
          <w:sz w:val="28"/>
          <w:shd w:fill="auto" w:val="clear"/>
        </w:rPr>
        <w:t xml:space="preserve">ΣΩΣΤΟ</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w:t>
      </w:r>
      <w:r>
        <w:rPr>
          <w:rFonts w:ascii="Calibri" w:hAnsi="Calibri" w:cs="Calibri" w:eastAsia="Calibri"/>
          <w:color w:val="auto"/>
          <w:spacing w:val="0"/>
          <w:position w:val="0"/>
          <w:sz w:val="28"/>
          <w:shd w:fill="auto" w:val="clear"/>
        </w:rPr>
        <w:t xml:space="preserve">ΛΑΘΟΣ</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w:t>
      </w:r>
      <w:r>
        <w:rPr>
          <w:rFonts w:ascii="Calibri" w:hAnsi="Calibri" w:cs="Calibri" w:eastAsia="Calibri"/>
          <w:color w:val="auto"/>
          <w:spacing w:val="0"/>
          <w:position w:val="0"/>
          <w:sz w:val="28"/>
          <w:shd w:fill="auto" w:val="clear"/>
        </w:rPr>
        <w:t xml:space="preserve">ΣΩΣΤΟ</w:t>
      </w:r>
    </w:p>
    <w:p>
      <w:pPr>
        <w:spacing w:before="0" w:after="160" w:line="259"/>
        <w:ind w:right="0" w:left="0" w:firstLine="0"/>
        <w:jc w:val="both"/>
        <w:rPr>
          <w:rFonts w:ascii="Calibri" w:hAnsi="Calibri" w:cs="Calibri" w:eastAsia="Calibri"/>
          <w:color w:val="auto"/>
          <w:spacing w:val="0"/>
          <w:position w:val="0"/>
          <w:sz w:val="28"/>
          <w:shd w:fill="auto" w:val="clear"/>
        </w:rPr>
      </w:pP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Β2. Ο τίτλος σχετίζεται άμεσα με το περιεχόμενο του κειμένου Ι, καθώς η τεχνολογία και τα σύγχρονα επιτεύγματα της αποτελούν το βασικό περιεχόμενο του κειμένου. Η λέξη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τεχνολογία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τονίζεται με την πρόταξή της και με την ενεργητική σύνταξη που χρησιμοποιείται, ενώ με τα ρήματα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καλπάζει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και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αλλάζει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αποδίδονται, και με τη συνυποδηλωτική χρήση της γλώσσας, οι εξελίξεις που πραγματοποιούνται με αλματώδη ρυθμό. Τέλος, με τη λέξη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τα πάντα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τονίζεται η ευρύτατη κλίμακα αυτών των αλλαγών που σχετίζονται με κάθε τομέα της ανθρώπινης δραστηριότητας. </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8"/>
          <w:shd w:fill="auto" w:val="clear"/>
        </w:rPr>
        <w:t xml:space="preserve">Είναι σαφές ότι ο τίτλος προϊδεάζει για το περιεχόμενο του κειμένου, είναι νοηματικα ενεργός, και προκαλεί το ενδιαφέρον του αναγνώστη να το διαβάσει, καθώς κεντρίζει τη περιέργειά του. Παράλληλα, η μεταφορική/συγκινησιακή χρήση της γλώσσας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καλπάζει</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μπορεί να θεωρηθεί ότι λειτουργεί ως σχόλιο, καθώς παρουσιάζει τις εξελίξεις με παραστατικό και εντυπωσιακό τρόπο.</w:t>
      </w:r>
    </w:p>
    <w:p>
      <w:pPr>
        <w:spacing w:before="0" w:after="160" w:line="259"/>
        <w:ind w:right="0" w:left="0" w:firstLine="0"/>
        <w:jc w:val="both"/>
        <w:rPr>
          <w:rFonts w:ascii="Calibri" w:hAnsi="Calibri" w:cs="Calibri" w:eastAsia="Calibri"/>
          <w:color w:val="auto"/>
          <w:spacing w:val="0"/>
          <w:position w:val="0"/>
          <w:sz w:val="28"/>
          <w:shd w:fill="auto" w:val="clear"/>
        </w:rPr>
      </w:pP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Β3</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α) Το ύφος του συντάκτη στη συγκεκριμένη παράγραφο του κειμένου είναι επίσημο. Με την επιλογή αυτού του ύφους, ο λόγος αποκτά αντικειμενικότητα και αξιοπιστία, καθώς ο συγγραφέας έχει την πρόθεση να πείσει για την ορθότητα των απόψεων που επηρεάζει, επικαλούμενος κυείως τη λογική του αναγνώστη. Η χρήση του επιστημονικού λεξιλογίου και της αντίστοιχης ορολογίας ("παγκόσμιο εκπαιδευτικό σύστημα με μοναδική δικλείδα ασφαλείας") σε συνδυασμό με τον μακροπερίοδο λόγο ("Σε πανεπιστήμια και σχολεία ... από τους σπουδαστές") αποτελούν αποδεικτικά στοιχεία της συγκεκριμένης υφολογικής επιλογής από τον συγγραφέα.</w:t>
      </w:r>
    </w:p>
    <w:p>
      <w:pPr>
        <w:numPr>
          <w:ilvl w:val="0"/>
          <w:numId w:val="3"/>
        </w:numPr>
        <w:spacing w:before="0" w:after="160" w:line="259"/>
        <w:ind w:right="0" w:left="72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Στην απάντηση θα μπορούσε να αξιοποιηθεί και η χρήση του γ΄ρηματικού προσώπου, όπως και η ονοματοποίηση (...στην εκμάθηση ξένων γλωσσών...).</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β)</w:t>
      </w:r>
    </w:p>
    <w:p>
      <w:pPr>
        <w:numPr>
          <w:ilvl w:val="0"/>
          <w:numId w:val="5"/>
        </w:numPr>
        <w:spacing w:before="0" w:after="160" w:line="259"/>
        <w:ind w:right="0" w:left="72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Στην παρένθεση περιέχονται πρόσθετα συμπληρωματικά στοιχεία, με τα οποία επεξηγείται η προηγούμενη φράση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ξεχωριστά προϊόντα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Η χρήση της παρένθεσης δείχνει ότι τα στοιχεία αυτά θα μπορούσαν και να παραλειφθούν.</w:t>
      </w:r>
    </w:p>
    <w:p>
      <w:pPr>
        <w:numPr>
          <w:ilvl w:val="0"/>
          <w:numId w:val="5"/>
        </w:numPr>
        <w:spacing w:before="0" w:after="160" w:line="259"/>
        <w:ind w:right="0" w:left="72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Τα κόμματα χρησιμοποιούνται γιατί έχουμε ασύνδετο σχήμα, με τη χρήση του οποίου τα νοήματα πυκνώνονται και παρουσιάζονται με αμεσότητα και παραστατικότητα.</w:t>
      </w:r>
    </w:p>
    <w:p>
      <w:pPr>
        <w:numPr>
          <w:ilvl w:val="0"/>
          <w:numId w:val="5"/>
        </w:numPr>
        <w:spacing w:before="0" w:after="160" w:line="259"/>
        <w:ind w:right="0" w:left="72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Τα εισαγωγικά χρησιμοποιούνται γιατί η λέξη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όχημα</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χρησιμοποιείται με μεταφορική σημασία.</w:t>
      </w:r>
    </w:p>
    <w:p>
      <w:pPr>
        <w:spacing w:before="0" w:after="160" w:line="259"/>
        <w:ind w:right="0" w:left="0" w:firstLine="0"/>
        <w:jc w:val="both"/>
        <w:rPr>
          <w:rFonts w:ascii="Calibri" w:hAnsi="Calibri" w:cs="Calibri" w:eastAsia="Calibri"/>
          <w:color w:val="auto"/>
          <w:spacing w:val="0"/>
          <w:position w:val="0"/>
          <w:sz w:val="28"/>
          <w:shd w:fill="auto" w:val="clear"/>
        </w:rPr>
      </w:pP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ΘΕΜΑ Γ</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Γ1. Βασικό θέμα του κειμένου είναι η παντοδυναμία της μηχανής. Σύμφωνα με όσα αναφέρονται στο κείμενο, η μηχανή έχει ξεπεράσει τον άνθρωπο, καθώς μπορεί να σκέφτεται καλύτερα, διαθέτοντας περισσότερα δεδομένα, ενώ ο άνθρωπος με τις περιορισμένες δυνατότητες και τις εμμονές του αδυνατεί να σκεφτεί σωστά</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το Ανθρώπινο Γένος έχει χάσει την πρωτοβουλία για το μέλλον του</w:t>
      </w:r>
      <w:r>
        <w:rPr>
          <w:rFonts w:ascii="Calibri" w:hAnsi="Calibri" w:cs="Calibri" w:eastAsia="Calibri"/>
          <w: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Η ηρωίδα εκφράζει τη βεβαιότητα της ότι οι μηχανές θα αντιμετωπίσουν τα προβλήματα της ανθρωπότητας, αφού αποκτήσουν πρώτα τον έλεγχο της παγκόσμιας οικονομίας. Για να τονίσει αυτή η βεβαιότητα χρησιμοποιεί την αντίθεση των ομόρριζων λέξεων </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αποφευκτή-αναπόφευκτο</w:t>
      </w:r>
      <w:r>
        <w:rPr>
          <w:rFonts w:ascii="Calibri" w:hAnsi="Calibri" w:cs="Calibri" w:eastAsia="Calibri"/>
          <w: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που αναδεικνύει την επικράτηση της μηχανής, αλλά και την αντίθεση </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Δεν το ξέρουμε. Μονάχα οι μηχανές το ξέρουν</w:t>
      </w:r>
      <w:r>
        <w:rPr>
          <w:rFonts w:ascii="Calibri" w:hAnsi="Calibri" w:cs="Calibri" w:eastAsia="Calibri"/>
          <w: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που φανερώνει την υπεροχή της μηχανής. Παράλληλα, με τις προσωποποιήσεις </w:t>
      </w:r>
      <w:r>
        <w:rPr>
          <w:rFonts w:ascii="Calibri" w:hAnsi="Calibri" w:cs="Calibri" w:eastAsia="Calibr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Βρισκόταν πάντοτε στο έλεος οικονομικών και κοινωνικών δυνάμεων…στο καπρίτσιο του κλίματος</w:t>
      </w:r>
      <w:r>
        <w:rPr>
          <w:rFonts w:ascii="Calibri" w:hAnsi="Calibri" w:cs="Calibri" w:eastAsia="Calibri"/>
          <w: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εκφράζεται παραστατικά η ουσιαστική αδυναμία και η ανικανότητα του ανθρώπου να κατευθύνει ο ίδιος τη ζωή του, ενώ η μεταφορά </w:t>
      </w:r>
      <w:r>
        <w:rPr>
          <w:rFonts w:ascii="Calibri" w:hAnsi="Calibri" w:cs="Calibri" w:eastAsia="Calibri"/>
          <w:i/>
          <w:color w:val="auto"/>
          <w:spacing w:val="0"/>
          <w:position w:val="0"/>
          <w:sz w:val="28"/>
          <w:shd w:fill="auto" w:val="clear"/>
        </w:rPr>
        <w:t xml:space="preserve">«</w:t>
      </w:r>
      <w:r>
        <w:rPr>
          <w:rFonts w:ascii="Calibri" w:hAnsi="Calibri" w:cs="Calibri" w:eastAsia="Calibri"/>
          <w:i/>
          <w:color w:val="auto"/>
          <w:spacing w:val="0"/>
          <w:position w:val="0"/>
          <w:sz w:val="28"/>
          <w:shd w:fill="auto" w:val="clear"/>
        </w:rPr>
        <w:t xml:space="preserve">έχοντας το απόλυτο όπλο στη διάθεσή τους, τον ολοκληρωτικό έλεγχο της Παγκόσμιας Οικονομίας</w:t>
      </w:r>
      <w:r>
        <w:rPr>
          <w:rFonts w:ascii="Calibri" w:hAnsi="Calibri" w:cs="Calibri" w:eastAsia="Calibri"/>
          <w: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δείχνει την τεράστια επίδραση της οικονομίας στις παγκόσμιες εξελίξεις.</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8"/>
          <w:shd w:fill="auto" w:val="clear"/>
        </w:rPr>
        <w:t xml:space="preserve">Είναι σαφές ότι το κείμενο αναφέρεται σε μελλοντικές, φανταστικές εποχές και εξελίξεις. Ωστόσο, το ενδεχόμενο να αυτονομηθεί η τεχνολογία από τον άνθρωπο έχει ήδη αρχίσει να διαφαίνεται στην εποχή μας. Είναι, λοιπόν, σημαντικό να ληφθούν τα κατάλληλα μέτρα από τις κυβερνήσεις αλλά και από την επιστημονική κοινότητα, ώστε να διασφαλιστεί η ελευθερία του ανθρώπου και η ορθή χρήση των τεχνολογικών επιτευγμάτων, τα οποία πρέπει να υπηρετούν και όχι να ποδηγετούν το ανθρώπινο γένος.</w:t>
      </w:r>
    </w:p>
    <w:p>
      <w:pPr>
        <w:spacing w:before="0" w:after="160" w:line="259"/>
        <w:ind w:right="0" w:left="0" w:firstLine="0"/>
        <w:jc w:val="both"/>
        <w:rPr>
          <w:rFonts w:ascii="Calibri" w:hAnsi="Calibri" w:cs="Calibri" w:eastAsia="Calibri"/>
          <w:color w:val="auto"/>
          <w:spacing w:val="0"/>
          <w:position w:val="0"/>
          <w:sz w:val="28"/>
          <w:shd w:fill="auto" w:val="clear"/>
        </w:rPr>
      </w:pP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ΘΕΜΑ Δ</w:t>
      </w:r>
    </w:p>
    <w:p>
      <w:pPr>
        <w:spacing w:before="0" w:after="160" w:line="259"/>
        <w:ind w:right="0" w:left="0" w:firstLine="0"/>
        <w:jc w:val="both"/>
        <w:rPr>
          <w:rFonts w:ascii="Calibri" w:hAnsi="Calibri" w:cs="Calibri" w:eastAsia="Calibri"/>
          <w:b/>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Δ1.  </w:t>
      </w:r>
      <w:r>
        <w:rPr>
          <w:rFonts w:ascii="Calibri" w:hAnsi="Calibri" w:cs="Calibri" w:eastAsia="Calibri"/>
          <w:b/>
          <w:color w:val="auto"/>
          <w:spacing w:val="0"/>
          <w:position w:val="0"/>
          <w:sz w:val="28"/>
          <w:u w:val="single"/>
          <w:shd w:fill="auto" w:val="clear"/>
        </w:rPr>
        <w:t xml:space="preserve">Προσφώνηση και ενδεικτικός πρόλογος</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Φίλες και φίλοι, αγαπητοί συμμαθητές και συμμαθήτριες</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Με μεγάλο ενδιαφέρον άκουσα τις απόψεις κάποιων προηγούμενων ομιλητών, οι οποίοι εξέφρασαν σοβαρότατες επιφυλάξεις, ακόμα και άρνηση, σχετικά με τις εφαρμογές της σύγχρονης προηγμένης τεχνολογίας και της τεχνητής νοημοσύνης στη ζωή μας. Σίγουρα, ως ένα βαθμό, συμμερίζομαι κάποιες από τις ενστάσεις που διατυπώθηκαν, ωστόσο θεωρώ πως, παρά τους όποιους δισταγμούς και αντιδράσεις, οι νέες τεχνολογικές εφαρμογές μπορούν να αποβούν εξαιρετικά ωφέλιμες για τον σύγχρονο άνθρωπο.</w:t>
      </w:r>
    </w:p>
    <w:p>
      <w:pPr>
        <w:spacing w:before="0" w:after="160" w:line="259"/>
        <w:ind w:right="0" w:left="0" w:firstLine="0"/>
        <w:jc w:val="both"/>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Κύριο Μέρος: Ευεργετικές εφαρμογές της τεχνολογίας και της τεχνητής νοημοσύνης </w:t>
      </w:r>
    </w:p>
    <w:p>
      <w:pPr>
        <w:numPr>
          <w:ilvl w:val="0"/>
          <w:numId w:val="7"/>
        </w:numPr>
        <w:spacing w:before="0" w:after="160" w:line="259"/>
        <w:ind w:right="0" w:left="72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Στο χώρο τη υγείας θα αναβαθμιστεί ριζικά η έρευνα, η θεραπεία, τα φάρμακα και οι μέθοδοι νοσηλείας. Με τη χρήση ρομπότ και άλλων εργαλείων θα διεκπεραιώνονται επεμβάσεις και ιατρικές παροχές με ακρίβεια και ταχύτητα.</w:t>
      </w:r>
    </w:p>
    <w:p>
      <w:pPr>
        <w:numPr>
          <w:ilvl w:val="0"/>
          <w:numId w:val="7"/>
        </w:numPr>
        <w:spacing w:before="0" w:after="160" w:line="259"/>
        <w:ind w:right="0" w:left="72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Σημαντική είναι και η πρόοδος στις μετακινήσεις, που θα γίνουν ασφαλέστερες και πιο φιλικές προς το περιβάλλον.</w:t>
      </w:r>
    </w:p>
    <w:p>
      <w:pPr>
        <w:numPr>
          <w:ilvl w:val="0"/>
          <w:numId w:val="7"/>
        </w:numPr>
        <w:spacing w:before="0" w:after="160" w:line="259"/>
        <w:ind w:right="0" w:left="72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Τα έξυπνα κινητά και τα εργαλεία που διαθέτουν τα κοινωνικά δίκτυα ανοίγουν νέους δρόμους στην επικοινωνία και στη διαχείριση πληροφοριών από τους χρήστες.</w:t>
      </w:r>
    </w:p>
    <w:p>
      <w:pPr>
        <w:numPr>
          <w:ilvl w:val="0"/>
          <w:numId w:val="7"/>
        </w:numPr>
        <w:spacing w:before="0" w:after="160" w:line="259"/>
        <w:ind w:right="0" w:left="72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Οι τρισδιάστατοι εκτυπωτές παράγουν εύκολα προϊόντα και εργαλεία καθημερινής χρήσης. </w:t>
      </w:r>
    </w:p>
    <w:p>
      <w:pPr>
        <w:numPr>
          <w:ilvl w:val="0"/>
          <w:numId w:val="7"/>
        </w:numPr>
        <w:spacing w:before="0" w:after="160" w:line="259"/>
        <w:ind w:right="0" w:left="72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Τα μηχανήματα μπορούν να χρησιμοποιηθούν για την υλοποίηση εργασιών που είναι επικίνδυνες, περιφρουρώντας την ασφάλεια των εργαζομένων.</w:t>
      </w:r>
    </w:p>
    <w:p>
      <w:pPr>
        <w:numPr>
          <w:ilvl w:val="0"/>
          <w:numId w:val="7"/>
        </w:numPr>
        <w:spacing w:before="0" w:after="160" w:line="259"/>
        <w:ind w:right="0" w:left="72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Τα μοντέλα και οι προβλέψεις της τεχνητής νοημοσύνης ,μπορούν να αποτρέψουν μελλοντικά τρομοκρατικά χτυπήματα, εγκληματικές ενέργειες, ακόμα και εμπόλεμες συρράξεις.</w:t>
      </w:r>
    </w:p>
    <w:p>
      <w:pPr>
        <w:numPr>
          <w:ilvl w:val="0"/>
          <w:numId w:val="7"/>
        </w:numPr>
        <w:spacing w:before="0" w:after="160" w:line="259"/>
        <w:ind w:right="0" w:left="72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Στο χώρο της εργασίας, πολλές εργασίες θα διεκπεραιώνονται πολύ γρηγορότερα και ευκολότερα διάφορες υποχρεώσεις, ενώ θα δημιουργηθούν νέες εξειδικεύσεις και θέσεις εργασίας.</w:t>
      </w:r>
    </w:p>
    <w:p>
      <w:pPr>
        <w:numPr>
          <w:ilvl w:val="0"/>
          <w:numId w:val="7"/>
        </w:numPr>
        <w:spacing w:before="0" w:after="160" w:line="259"/>
        <w:ind w:right="0" w:left="720" w:hanging="36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Η εκπαίδευση, μαθητών και εργαζομένων, μπορεί να αναβαθμιστεί σημαντικά, να γίνει διαδραστική και πολύ πιο ενδιαφέρουσα αλλά και στοχευμένη με τη χρήση των εργαλείων της τεχνολογίας και της τεχνητής νοημοσύνης. </w:t>
      </w:r>
    </w:p>
    <w:p>
      <w:pPr>
        <w:spacing w:before="0" w:after="160" w:line="259"/>
        <w:ind w:right="0" w:left="0" w:firstLine="0"/>
        <w:jc w:val="both"/>
        <w:rPr>
          <w:rFonts w:ascii="Calibri" w:hAnsi="Calibri" w:cs="Calibri" w:eastAsia="Calibri"/>
          <w:color w:val="auto"/>
          <w:spacing w:val="0"/>
          <w:position w:val="0"/>
          <w:sz w:val="28"/>
          <w:shd w:fill="auto" w:val="clear"/>
        </w:rPr>
      </w:pPr>
    </w:p>
    <w:p>
      <w:pPr>
        <w:spacing w:before="0" w:after="160" w:line="259"/>
        <w:ind w:right="0" w:left="0" w:firstLine="0"/>
        <w:jc w:val="both"/>
        <w:rPr>
          <w:rFonts w:ascii="Calibri" w:hAnsi="Calibri" w:cs="Calibri" w:eastAsia="Calibri"/>
          <w:b/>
          <w:color w:val="auto"/>
          <w:spacing w:val="0"/>
          <w:position w:val="0"/>
          <w:sz w:val="28"/>
          <w:u w:val="single"/>
          <w:shd w:fill="auto" w:val="clear"/>
        </w:rPr>
      </w:pPr>
      <w:r>
        <w:rPr>
          <w:rFonts w:ascii="Calibri" w:hAnsi="Calibri" w:cs="Calibri" w:eastAsia="Calibri"/>
          <w:b/>
          <w:color w:val="auto"/>
          <w:spacing w:val="0"/>
          <w:position w:val="0"/>
          <w:sz w:val="28"/>
          <w:u w:val="single"/>
          <w:shd w:fill="auto" w:val="clear"/>
        </w:rPr>
        <w:t xml:space="preserve">Ενδεικτικός επίλογος και αποφώνηση</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Συνοψίζοντας, φίλες και φίλοι, νομίζω πως αβίαστα καταλήγουμε στο συμπέρασμα ότι η σύγχρονη τεχνολογία και ιδιαίτερα η τεχνητή νοημοσύνη καταλαμβάνουν με ταχύτατους ρυθμούς την καθημερινότητα όλων μας. Είναι, επομένως, στο χέρι μας να θέσουμε υπό τον έλεγχο μας αυτή τη ραγδαία εξέλιξη, αντιμετωπίζοντας τους κινδύνους που ενδεχομένως ελλοχεύουν, ώστε να αποκτήσει έναν ουσιαστικό ανθρωπιστικό χαρακτήρα.</w:t>
      </w:r>
    </w:p>
    <w:p>
      <w:pPr>
        <w:spacing w:before="0" w:after="160" w:line="259"/>
        <w:ind w:right="0" w:left="0" w:firstLine="0"/>
        <w:jc w:val="righ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Σας ευχαριστώ για την προσοχή σας</w:t>
      </w: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Προσοχή: </w:t>
      </w:r>
      <w:r>
        <w:rPr>
          <w:rFonts w:ascii="Calibri" w:hAnsi="Calibri" w:cs="Calibri" w:eastAsia="Calibri"/>
          <w:color w:val="auto"/>
          <w:spacing w:val="0"/>
          <w:position w:val="0"/>
          <w:sz w:val="28"/>
          <w:shd w:fill="auto" w:val="clear"/>
        </w:rPr>
        <w:t xml:space="preserve">Το επικοινωνιακό πλαίσιο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ομιλία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έχει κάποιες συγκεκριμένες απαιτήσεις που πρέπει να ακολουθήσουμε. Είναι απαραίτητο να εμπλουτίσουμε τα επιχειρήματα μας με ένα πιο άμεσο/ζωντανό ύφος, που θα διατηρεί το ενδιαφέρον και την προσοχή του κοινού, χρησιμοποιώντας κάποια ερωτήματα, α΄ και β΄ πληθυντικό πρόσωπο, προσφωνήσεις προς τους δέκτες, κάποια σχήματα λόγου, ακόμα και χιούμορ ή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αργκό</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σαφώς περιορισμένη) αν αυτό είναι εφικτό).</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3">
    <w:abstractNumId w:val="12"/>
  </w:num>
  <w:num w:numId="5">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